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УЧРЕДИТЕЛЬНЫЙ ДОГОВОР
</w:t>
      </w:r>
    </w:p>
    <w:p>
      <w:r>
        <w:t xml:space="preserve">СОЮЗА "____________"
</w:t>
      </w:r>
    </w:p>
    <w:p>
      <w:r>
        <w:t xml:space="preserve">гор. Москва                           "__"__________________199_г.
</w:t>
      </w:r>
    </w:p>
    <w:p>
      <w:r>
        <w:t xml:space="preserve">1. Юридические лица, коммерческие организации:
</w:t>
      </w:r>
    </w:p>
    <w:p>
      <w:r>
        <w:t xml:space="preserve">1.____________________________________________________________
</w:t>
      </w:r>
    </w:p>
    <w:p>
      <w:r>
        <w:t xml:space="preserve">(указать полное наименование и реквизиты каждого ЮЛ)
</w:t>
      </w:r>
    </w:p>
    <w:p>
      <w:r>
        <w:t xml:space="preserve">2.____________________________________________________________
</w:t>
      </w:r>
    </w:p>
    <w:p>
      <w:r>
        <w:t xml:space="preserve">3.____________________________________________________________
</w:t>
      </w:r>
    </w:p>
    <w:p>
      <w:r>
        <w:t xml:space="preserve">в  целях   координации  своей  предпринимательской  деятельности и
</w:t>
      </w:r>
    </w:p>
    <w:p>
      <w:r>
        <w:t xml:space="preserve">защиты   общих   имущественных   интересов   заключили   настоящий
</w:t>
      </w:r>
    </w:p>
    <w:p>
      <w:r>
        <w:t xml:space="preserve">учредительный договор  о  создании  некоммерческой  организации  в
</w:t>
      </w:r>
    </w:p>
    <w:p>
      <w:r>
        <w:t xml:space="preserve">форме союза_________________________, именуемое в дальнейшем Союз.
</w:t>
      </w:r>
    </w:p>
    <w:p>
      <w:r>
        <w:t xml:space="preserve">2. Наименование Союза_________________________________________
</w:t>
      </w:r>
    </w:p>
    <w:p>
      <w:r>
        <w:t xml:space="preserve">3. Место нахождения Союза_____________________________________
</w:t>
      </w:r>
    </w:p>
    <w:p>
      <w:r>
        <w:t xml:space="preserve">4. Основные цели и предмет деятельности Союза_________________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5. Юридические  лица,  упомянутые в  п.  1, являются  членами-
</w:t>
      </w:r>
    </w:p>
    <w:p>
      <w:r>
        <w:t xml:space="preserve">учредителями Союза. Другие юридические  лица могут быть  приняты в
</w:t>
      </w:r>
    </w:p>
    <w:p>
      <w:r>
        <w:t xml:space="preserve">Союз в соответствии с Уставом Союза.
</w:t>
      </w:r>
    </w:p>
    <w:p>
      <w:r>
        <w:t xml:space="preserve">6.  Члены  Союза  сохраняют  свою  самостоятельность  и  права
</w:t>
      </w:r>
    </w:p>
    <w:p>
      <w:r>
        <w:t xml:space="preserve">юридического лица.
</w:t>
      </w:r>
    </w:p>
    <w:p>
      <w:r>
        <w:t xml:space="preserve">7. Для  управления  делами  Союза  формируются  органы  Союза:
</w:t>
      </w:r>
    </w:p>
    <w:p>
      <w:r>
        <w:t xml:space="preserve">Собрание уполномоченных  (делегатов)  Союза,  Председатель  Союза,
</w:t>
      </w:r>
    </w:p>
    <w:p>
      <w:r>
        <w:t xml:space="preserve">ревизионная комиссия Союза.
</w:t>
      </w:r>
    </w:p>
    <w:p>
      <w:r>
        <w:t xml:space="preserve">8. Полномочия,  порядок  работы  и  принятия решения  органами
</w:t>
      </w:r>
    </w:p>
    <w:p>
      <w:r>
        <w:t xml:space="preserve">управления Союза, а  также порядок финансирования  их деятельности
</w:t>
      </w:r>
    </w:p>
    <w:p>
      <w:r>
        <w:t xml:space="preserve">определяются Уставом Союза.
</w:t>
      </w:r>
    </w:p>
    <w:p>
      <w:r>
        <w:t xml:space="preserve">9. Член  Союза  обязан внести  не  менее 50%  своего  взноса в
</w:t>
      </w:r>
    </w:p>
    <w:p>
      <w:r>
        <w:t xml:space="preserve">Уставный фонд Союза к моменту регистрации  в установленном порядке
</w:t>
      </w:r>
    </w:p>
    <w:p>
      <w:r>
        <w:t xml:space="preserve">Союза, а оставшуюся часть  взноса - не  позднее 12 месяцев  со дня
</w:t>
      </w:r>
    </w:p>
    <w:p>
      <w:r>
        <w:t xml:space="preserve">государственной регистрации Союза.
</w:t>
      </w:r>
    </w:p>
    <w:p>
      <w:r>
        <w:t xml:space="preserve">10. При нарушении  сроков внесения взноса  (вклада) в Уставный
</w:t>
      </w:r>
    </w:p>
    <w:p>
      <w:r>
        <w:t xml:space="preserve">фонд союза,  член  Союза  обязан  уплатить  Союзу 10%  годовых  от
</w:t>
      </w:r>
    </w:p>
    <w:p>
      <w:r>
        <w:t xml:space="preserve">невнесенной части взноса.
</w:t>
      </w:r>
    </w:p>
    <w:p>
      <w:r>
        <w:t xml:space="preserve">11. Союз  не отвечает  по обязательствам  своих  членов. Члены
</w:t>
      </w:r>
    </w:p>
    <w:p>
      <w:r>
        <w:t xml:space="preserve">Союза субсидиарно  отвечают  по  обязательствам Союза  в  пределах
</w:t>
      </w:r>
    </w:p>
    <w:p>
      <w:r>
        <w:t xml:space="preserve">размера своего вклада (взноса) в Уставный фонд  Союза, в том числе
</w:t>
      </w:r>
    </w:p>
    <w:p>
      <w:r>
        <w:t xml:space="preserve">и невнесенной его частью.
</w:t>
      </w:r>
    </w:p>
    <w:p>
      <w:r>
        <w:t xml:space="preserve">12. Настоящий  договор заключается  на неопределенное  время и
</w:t>
      </w:r>
    </w:p>
    <w:p>
      <w:r>
        <w:t xml:space="preserve">вступает в силу с момента заключения. Настоящий договор, равно как
</w:t>
      </w:r>
    </w:p>
    <w:p>
      <w:r>
        <w:t xml:space="preserve">и   Устав   Союза,   подлежат    государственной   регистрации   в
</w:t>
      </w:r>
    </w:p>
    <w:p>
      <w:r>
        <w:t xml:space="preserve">установленном порядке.
</w:t>
      </w:r>
    </w:p>
    <w:p>
      <w:r>
        <w:t xml:space="preserve">13.  Настоящий договор составлен  в______экземплярах,  имеющих
</w:t>
      </w:r>
    </w:p>
    <w:p>
      <w:r>
        <w:t xml:space="preserve">одинаковую силу.
</w:t>
      </w:r>
    </w:p>
    <w:p>
      <w:r>
        <w:t xml:space="preserve">Юридические адреса и подписи членов Союза
</w:t>
      </w:r>
    </w:p>
    <w:p>
      <w:r>
        <w:t xml:space="preserve">1.____________________________________________________________
</w:t>
      </w:r>
    </w:p>
    <w:p>
      <w:r>
        <w:t xml:space="preserve">2.____________________________________________________________
</w:t>
      </w:r>
    </w:p>
    <w:p>
      <w:r>
        <w:t xml:space="preserve">3.____________________________________________________________
</w:t>
      </w:r>
    </w:p>
    <w:p>
      <w:r>
        <w:t xml:space="preserve">4.____________________________________________________________
</w:t>
      </w:r>
    </w:p>
    <w:p>
      <w:r>
        <w:t xml:space="preserve">5.____________________________________________________________
</w:t>
      </w:r>
    </w:p>
    <w:p>
      <w:r>
        <w:t xml:space="preserve">и т.д.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2023-10-10T09:38:21.913Z</dcterms:created>
  <dcterms:modified xsi:type="dcterms:W3CDTF">2023-10-10T09:38:21.913Z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